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461BF" w14:textId="17E09785" w:rsidR="007F2C03" w:rsidRPr="004F100F" w:rsidRDefault="003D0AF8" w:rsidP="001D69E4">
      <w:pPr>
        <w:widowControl/>
        <w:autoSpaceDE/>
        <w:autoSpaceDN/>
        <w:adjustRightInd/>
        <w:spacing w:after="200" w:line="360" w:lineRule="auto"/>
        <w:ind w:firstLine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bookmarkStart w:id="0" w:name="_GoBack"/>
      <w:bookmarkEnd w:id="0"/>
      <w:r w:rsidRPr="004F100F">
        <w:rPr>
          <w:rFonts w:ascii="Times New Roman" w:hAnsi="Times New Roman"/>
          <w:b/>
          <w:bCs/>
          <w:sz w:val="28"/>
          <w:szCs w:val="28"/>
        </w:rPr>
        <w:t xml:space="preserve">Информация администрации </w:t>
      </w:r>
      <w:r w:rsidRPr="004F100F">
        <w:rPr>
          <w:rFonts w:ascii="Times New Roman" w:eastAsia="Calibri" w:hAnsi="Times New Roman"/>
          <w:b/>
          <w:bCs/>
          <w:iCs/>
          <w:sz w:val="28"/>
          <w:szCs w:val="28"/>
          <w:lang w:eastAsia="en-US"/>
        </w:rPr>
        <w:t>городского округа Тольятти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об оптимизации сети муниципальных учреждений социальной сферы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в 202</w:t>
      </w:r>
      <w:r w:rsidR="00A33CDA"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3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году и планах на 202</w:t>
      </w:r>
      <w:r w:rsidR="00A33CDA"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4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</w:t>
      </w:r>
    </w:p>
    <w:p w14:paraId="0F0A68F6" w14:textId="77777777" w:rsidR="001D69E4" w:rsidRPr="004F100F" w:rsidRDefault="001D69E4" w:rsidP="001D69E4">
      <w:pPr>
        <w:widowControl/>
        <w:autoSpaceDE/>
        <w:autoSpaceDN/>
        <w:adjustRightInd/>
        <w:spacing w:after="200" w:line="360" w:lineRule="auto"/>
        <w:ind w:firstLine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14:paraId="037E0B28" w14:textId="3AA8C658" w:rsidR="00C30699" w:rsidRDefault="00F636D5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В 202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году в целях совершенствования внутренней структуры учреждений системы образования городского округа Тольятти, оптимизации расходов на их содержание, обеспечения доступности качественного образования, более эффективного использования финансовых и материально - технических ресурсов реорганизован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>ы:</w:t>
      </w:r>
    </w:p>
    <w:p w14:paraId="704DE7F0" w14:textId="77777777" w:rsidR="001D69E4" w:rsidRPr="004F100F" w:rsidRDefault="001D69E4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2961FB47" w14:textId="23C5D5C7" w:rsidR="00BD1239" w:rsidRDefault="00C3069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- муниципальное бюджетное дошкольно</w:t>
      </w:r>
      <w:r w:rsidR="00BD1239"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образовательно</w:t>
      </w:r>
      <w:r w:rsidR="00BD1239"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="00BD1239"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детск</w:t>
      </w:r>
      <w:r w:rsidR="00BD1239" w:rsidRPr="004F100F">
        <w:rPr>
          <w:rFonts w:ascii="Times New Roman" w:eastAsia="Calibri" w:hAnsi="Times New Roman"/>
          <w:sz w:val="28"/>
          <w:szCs w:val="28"/>
          <w:lang w:eastAsia="en-US"/>
        </w:rPr>
        <w:t>ий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сад № 23 «Волжские капельки» городского округа Тольятти в форме присоединения к нему муниципального бюджетного дошкольного образовательного учреждения детского сада № 36 «Якорек» городского округа Тольятти</w:t>
      </w:r>
      <w:r w:rsidR="00BD1239" w:rsidRPr="004F100F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45E6BA75" w14:textId="77777777" w:rsidR="001D69E4" w:rsidRPr="004F100F" w:rsidRDefault="001D69E4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3A00F1FF" w14:textId="77777777" w:rsidR="00BD1239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дошкольно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детск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ий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сад № 33 «Мечта» городского округа Тольятти в форме присоединения к нему муниципального бюджетного дошкольного образовательного учреждения детского сада № 167 «Долинка» городского округа Тольятти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77F89C53" w14:textId="77777777" w:rsidR="001D69E4" w:rsidRPr="004F100F" w:rsidRDefault="001D69E4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3A0402F6" w14:textId="77777777" w:rsidR="00BD1239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>муниципально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дошкольно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детск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ий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сад № 45 «Яблонька» городского округа Тольятти в форме присоединения к нему муниципального бюджетного дошкольного образовательного учреждения детского сада № 46 «Игрушка» городского округа Тольятти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5CCC4FFE" w14:textId="77777777" w:rsidR="001D69E4" w:rsidRPr="004F100F" w:rsidRDefault="001D69E4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6AE20291" w14:textId="00461C87" w:rsidR="00F636D5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дошкольно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образовательно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детск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ий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сад № 51 «Чиполлино» городского округа Тольятти в форме </w:t>
      </w:r>
      <w:r w:rsidR="00C30699" w:rsidRPr="004F100F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присоединения к нему муниципального бюджетного дошкольного образовательного учреждения детского сада № 52 «Золотой улей» городского округа Тольятти</w:t>
      </w:r>
      <w:r w:rsidR="00F636D5" w:rsidRPr="004F100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303705A1" w14:textId="77777777" w:rsidR="001D69E4" w:rsidRPr="004F100F" w:rsidRDefault="001D69E4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6127AB38" w14:textId="5F32074E" w:rsidR="00BD1239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Установлено, что права обучающихся дошкольных образовательных учреждений на обучение по основным общеобразовательным программам дошкольного образования не нарушены. Негативных последствий реорганизации не выявлено. В результате реорганизации созданы условия, обеспечивающие реализацию Федеральных государственных стандартов дошкольного образования, повышения качества предоставляемых населению образовательных услуг.</w:t>
      </w:r>
    </w:p>
    <w:p w14:paraId="49E066B3" w14:textId="633E3492" w:rsidR="00BD1239" w:rsidRPr="004F100F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Реорганизация позво</w:t>
      </w:r>
      <w:r w:rsidR="004B6526" w:rsidRPr="004F100F">
        <w:rPr>
          <w:rFonts w:ascii="Times New Roman" w:eastAsia="Calibri" w:hAnsi="Times New Roman"/>
          <w:sz w:val="28"/>
          <w:szCs w:val="28"/>
          <w:lang w:eastAsia="en-US"/>
        </w:rPr>
        <w:t>ли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ла:</w:t>
      </w:r>
    </w:p>
    <w:p w14:paraId="40D0B552" w14:textId="77777777" w:rsidR="00BD1239" w:rsidRPr="004F100F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         - создать непрерывную, эффективную образовательную среду, способствующую повышению качества предоставляемых населению услуг;</w:t>
      </w:r>
    </w:p>
    <w:p w14:paraId="21C8F1E4" w14:textId="77777777" w:rsidR="00BD1239" w:rsidRPr="004F100F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ab/>
        <w:t>- повысить качество дошкольного образования;</w:t>
      </w:r>
    </w:p>
    <w:p w14:paraId="252922EF" w14:textId="371BA0B7" w:rsidR="00BD1239" w:rsidRPr="004F100F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ab/>
        <w:t>- создать условия для обучающихся сообразно возрасту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br/>
        <w:t>и возможностям;</w:t>
      </w:r>
    </w:p>
    <w:p w14:paraId="1B28A574" w14:textId="7C2E921F" w:rsidR="00BD1239" w:rsidRPr="004F100F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ab/>
        <w:t>- создать мотивационную среду для участия обучающихся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br/>
        <w:t>и педагогических работников в конкурсах и соревнованиях различных уровней;</w:t>
      </w:r>
    </w:p>
    <w:p w14:paraId="033F806E" w14:textId="21A8B696" w:rsidR="00BD1239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ab/>
        <w:t>- оптимизировать и сконцентрировать финансовые, материально-технические и кадровые ресурсы образовательных учреждений, повысить эффективность управления муниципальным имуществом.</w:t>
      </w:r>
    </w:p>
    <w:p w14:paraId="4C7B2CE5" w14:textId="02F87BEF" w:rsidR="00BD1239" w:rsidRPr="004F100F" w:rsidRDefault="00BD1239" w:rsidP="001D69E4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bCs/>
          <w:sz w:val="28"/>
          <w:szCs w:val="28"/>
        </w:rPr>
        <w:tab/>
        <w:t xml:space="preserve">К возможным социально-экономические последствиям реорганизации муниципальных учреждений можно отнести </w:t>
      </w:r>
      <w:r w:rsidRPr="004F100F">
        <w:rPr>
          <w:rFonts w:ascii="Times New Roman" w:hAnsi="Times New Roman"/>
          <w:sz w:val="28"/>
          <w:szCs w:val="28"/>
        </w:rPr>
        <w:t>эффективное использование</w:t>
      </w:r>
      <w:r w:rsidR="002338E4" w:rsidRPr="004F100F">
        <w:rPr>
          <w:rFonts w:ascii="Times New Roman" w:hAnsi="Times New Roman"/>
          <w:sz w:val="28"/>
          <w:szCs w:val="28"/>
        </w:rPr>
        <w:t xml:space="preserve"> </w:t>
      </w:r>
      <w:r w:rsidRPr="004F100F">
        <w:rPr>
          <w:rFonts w:ascii="Times New Roman" w:hAnsi="Times New Roman"/>
          <w:sz w:val="28"/>
          <w:szCs w:val="28"/>
        </w:rPr>
        <w:t>муниципального имущества, сокращение АУП и экономия средств бюджета городского округа Тольятти.</w:t>
      </w:r>
    </w:p>
    <w:p w14:paraId="1724C7C1" w14:textId="785CCDAC" w:rsidR="00F636D5" w:rsidRPr="004F100F" w:rsidRDefault="00BD1239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="005A5FCB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5A5FCB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год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5A5FCB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планируется завершить процедуру реорганизации </w:t>
      </w:r>
      <w:bookmarkStart w:id="1" w:name="_Hlk156216421"/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унитарного предприятия городского округа Тольятти Пансионата «Звездный» в форме преобразования его в муниципальное бюджетное учреждение отдыха и оздоровления Пансионат «Звездный» 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городского округа Тольятти </w:t>
      </w:r>
      <w:bookmarkEnd w:id="1"/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t>в целях рационального использования муниципального имущества, совершенствования внутренней структуры системы муниципальных унитарных предприятий городского округа Тольятти, обеспечения доступности качественных услуг организации отдыха и оздоровления, эффективного использования финансовых и материально-технических ресурсов, в соответствии с Гражданским кодексом РФ, Федеральным законом от 14.11.2002 № 161-ФЗ «О государственных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br/>
        <w:t>и муниципальных унитарных предприятиях», Положением о порядке создания, управления, реорганизации и ликвидации муниципальных унитарных предприятий городского округа Тольятти, утвержденным решение Думы городского округа Тольятти Самарской области от 15.02.2006 № 361, в целях исполнения вступившего в законную силу Федерального закона от 27.12.2019 № 485-ФЗ «О внесении изменений в Федеральный закон «О государственных и муниципальных унитарных предприятиях»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br/>
        <w:t>и Федеральный закон «О защите конкуренции», а также в связи с поручением первого заместителя председателя Правительства Российской Федерации - министра финансов Российской Федерации от 29.10.2018 № СА-П13-7438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br/>
        <w:t>о необходимости проведения инвентаризации подведомственных государственных и муниципальных унитарных предприятий, подлежащих ликвидации либо реорганизации.</w:t>
      </w:r>
    </w:p>
    <w:p w14:paraId="274FEEEF" w14:textId="5A2C9E85" w:rsidR="005A5FCB" w:rsidRPr="004F100F" w:rsidRDefault="005A5FCB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4F100F">
        <w:rPr>
          <w:rFonts w:ascii="Times New Roman" w:eastAsia="Calibri" w:hAnsi="Times New Roman"/>
          <w:sz w:val="28"/>
          <w:szCs w:val="28"/>
          <w:lang w:eastAsia="en-US"/>
        </w:rPr>
        <w:t>На данный момент проект постановлени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администрации городского округа Тольятти о реорганизации 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унитарного предприятия городского округа Тольятти Пансионата «Звездный» в форме преобразования его в муниципальное бюджетное учреждение отдыха и оздоровления Пансионат «Звездный» городского округа Тольятти 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наход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тся</w:t>
      </w:r>
      <w:r w:rsidR="00EB628E" w:rsidRPr="004F100F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на согласовании </w:t>
      </w:r>
      <w:r w:rsidR="00A82433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в администрации городского округа Тольятти 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согласно </w:t>
      </w:r>
      <w:r w:rsidR="00A82433" w:rsidRPr="004F100F">
        <w:rPr>
          <w:rFonts w:ascii="Times New Roman" w:eastAsia="Calibri" w:hAnsi="Times New Roman"/>
          <w:sz w:val="28"/>
          <w:szCs w:val="28"/>
          <w:lang w:eastAsia="en-US"/>
        </w:rPr>
        <w:t>регламенту делопроизводства и документооборота в администрации городско округа Тольятти, утвержденного распоряжением администрации городского округа Тольятти от 04.10.2019 № 8376-р/1.</w:t>
      </w:r>
    </w:p>
    <w:p w14:paraId="2CAA07B3" w14:textId="76B02BFE" w:rsidR="00A33CDA" w:rsidRPr="004F100F" w:rsidRDefault="004A58A9" w:rsidP="001D69E4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bCs/>
          <w:sz w:val="28"/>
          <w:szCs w:val="28"/>
        </w:rPr>
        <w:tab/>
      </w:r>
      <w:r w:rsidR="00A33CDA" w:rsidRPr="004F100F">
        <w:rPr>
          <w:rFonts w:ascii="Times New Roman" w:hAnsi="Times New Roman"/>
          <w:sz w:val="28"/>
          <w:szCs w:val="28"/>
        </w:rPr>
        <w:t>В соответствии с постановлением администрации от 04.07.2022</w:t>
      </w:r>
      <w:r w:rsidR="00A33CDA" w:rsidRPr="004F100F">
        <w:rPr>
          <w:rFonts w:ascii="Times New Roman" w:hAnsi="Times New Roman"/>
          <w:sz w:val="28"/>
          <w:szCs w:val="28"/>
        </w:rPr>
        <w:br/>
        <w:t xml:space="preserve">№ 1389-п/1 завершена ликвидация муниципального бюджетного </w:t>
      </w:r>
      <w:r w:rsidR="00A33CDA" w:rsidRPr="004F100F">
        <w:rPr>
          <w:rFonts w:ascii="Times New Roman" w:hAnsi="Times New Roman"/>
          <w:sz w:val="28"/>
          <w:szCs w:val="28"/>
        </w:rPr>
        <w:lastRenderedPageBreak/>
        <w:t>образовательного учреждения высшего образования городского округа Тольятти «Тольяттинская консерватория».  12 декабря 2023 года внесена запись в Единый государственный реестр юридических лиц о ликвидации муниципального бюджетного образовательного учреждения высшего образования городского округа Тольятти «Тольяттинская консерватория», учреждение было снято с учета в налоговом органе.</w:t>
      </w:r>
    </w:p>
    <w:p w14:paraId="02CC55CA" w14:textId="3A11984E" w:rsidR="007E4ED5" w:rsidRPr="004F100F" w:rsidRDefault="00A33CDA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>На 2024 год в настоящее время оптимизация (в том числе путем реорганизации) сети муниципальных учреждений, находящихся</w:t>
      </w:r>
      <w:r w:rsidRPr="004F100F">
        <w:rPr>
          <w:rFonts w:ascii="Times New Roman" w:hAnsi="Times New Roman"/>
          <w:sz w:val="28"/>
          <w:szCs w:val="28"/>
        </w:rPr>
        <w:br/>
        <w:t>в ведомственном подчинении департамента культуры, не планируется.</w:t>
      </w:r>
    </w:p>
    <w:p w14:paraId="5082E628" w14:textId="77777777" w:rsidR="004E6A17" w:rsidRPr="004F100F" w:rsidRDefault="004E6A17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 xml:space="preserve">В 2023 году оптимизация (реорганизация) сети муниципальных учреждений, находящихся в ведомственном подчинении управления физической культуры и спорта, не осуществлялась.  </w:t>
      </w:r>
    </w:p>
    <w:p w14:paraId="2078ECDC" w14:textId="46389DDE" w:rsidR="007E4ED5" w:rsidRPr="004F100F" w:rsidRDefault="004E6A17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>В 2024 году оптимизация (реорганизация) сети муниципальных учреждений, находящихся в ведомственном подчинении управления физической культуры и спорта, не планируется.</w:t>
      </w:r>
    </w:p>
    <w:p w14:paraId="6E68D176" w14:textId="77777777" w:rsidR="004E6A17" w:rsidRDefault="004E6A17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14:paraId="7E6FF0B5" w14:textId="77777777" w:rsidR="001D69E4" w:rsidRPr="004F100F" w:rsidRDefault="001D69E4" w:rsidP="001D69E4">
      <w:pPr>
        <w:widowControl/>
        <w:autoSpaceDE/>
        <w:autoSpaceDN/>
        <w:adjustRightInd/>
        <w:spacing w:after="200"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14:paraId="08BED2DC" w14:textId="2D548D86" w:rsidR="007E4ED5" w:rsidRPr="004F100F" w:rsidRDefault="007E4ED5" w:rsidP="001D69E4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>Руководитель</w:t>
      </w:r>
      <w:r w:rsidRPr="004F100F">
        <w:rPr>
          <w:rFonts w:ascii="Times New Roman" w:hAnsi="Times New Roman"/>
          <w:sz w:val="28"/>
          <w:szCs w:val="28"/>
        </w:rPr>
        <w:br/>
        <w:t xml:space="preserve">департамента образования                              </w:t>
      </w:r>
      <w:r w:rsidRPr="004F100F">
        <w:rPr>
          <w:rFonts w:ascii="Times New Roman" w:hAnsi="Times New Roman"/>
          <w:sz w:val="28"/>
          <w:szCs w:val="28"/>
        </w:rPr>
        <w:tab/>
        <w:t xml:space="preserve">     </w:t>
      </w:r>
      <w:r w:rsidRPr="004F100F">
        <w:rPr>
          <w:rFonts w:ascii="Times New Roman" w:hAnsi="Times New Roman"/>
          <w:sz w:val="28"/>
          <w:szCs w:val="28"/>
        </w:rPr>
        <w:tab/>
        <w:t xml:space="preserve">                 Л.М. Лебедева</w:t>
      </w:r>
    </w:p>
    <w:p w14:paraId="537F6BA4" w14:textId="08FB15F6" w:rsidR="007E4ED5" w:rsidRPr="004F100F" w:rsidRDefault="007E4ED5" w:rsidP="001D69E4">
      <w:pPr>
        <w:widowControl/>
        <w:autoSpaceDE/>
        <w:autoSpaceDN/>
        <w:adjustRightInd/>
        <w:spacing w:after="200"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sectPr w:rsidR="007E4ED5" w:rsidRPr="004F100F" w:rsidSect="006B12A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569BE"/>
    <w:multiLevelType w:val="hybridMultilevel"/>
    <w:tmpl w:val="2F321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EE"/>
    <w:rsid w:val="0004331F"/>
    <w:rsid w:val="00044559"/>
    <w:rsid w:val="00074523"/>
    <w:rsid w:val="00103CFF"/>
    <w:rsid w:val="001636DB"/>
    <w:rsid w:val="00175B2F"/>
    <w:rsid w:val="00197E17"/>
    <w:rsid w:val="001A3912"/>
    <w:rsid w:val="001C602C"/>
    <w:rsid w:val="001D69E4"/>
    <w:rsid w:val="001E40A8"/>
    <w:rsid w:val="002338E4"/>
    <w:rsid w:val="00254696"/>
    <w:rsid w:val="0026471F"/>
    <w:rsid w:val="00294E4A"/>
    <w:rsid w:val="002B436C"/>
    <w:rsid w:val="002B791A"/>
    <w:rsid w:val="003210C8"/>
    <w:rsid w:val="003529E5"/>
    <w:rsid w:val="00384A69"/>
    <w:rsid w:val="003A087A"/>
    <w:rsid w:val="003A2DE1"/>
    <w:rsid w:val="003A4EAB"/>
    <w:rsid w:val="003D0AF8"/>
    <w:rsid w:val="003E2BD0"/>
    <w:rsid w:val="003F5CC2"/>
    <w:rsid w:val="00414B57"/>
    <w:rsid w:val="00433FA6"/>
    <w:rsid w:val="004464CD"/>
    <w:rsid w:val="00452430"/>
    <w:rsid w:val="0049688B"/>
    <w:rsid w:val="004A2C62"/>
    <w:rsid w:val="004A4BB2"/>
    <w:rsid w:val="004A58A9"/>
    <w:rsid w:val="004B07FE"/>
    <w:rsid w:val="004B6526"/>
    <w:rsid w:val="004C3333"/>
    <w:rsid w:val="004E6A17"/>
    <w:rsid w:val="004F100F"/>
    <w:rsid w:val="00510C17"/>
    <w:rsid w:val="005117FD"/>
    <w:rsid w:val="00517DD3"/>
    <w:rsid w:val="005333EE"/>
    <w:rsid w:val="005434EC"/>
    <w:rsid w:val="005911A0"/>
    <w:rsid w:val="005A3F7E"/>
    <w:rsid w:val="005A5FCB"/>
    <w:rsid w:val="005B6D3C"/>
    <w:rsid w:val="005C23DD"/>
    <w:rsid w:val="005D1958"/>
    <w:rsid w:val="005F690A"/>
    <w:rsid w:val="005F763D"/>
    <w:rsid w:val="006061DB"/>
    <w:rsid w:val="006470CB"/>
    <w:rsid w:val="00652993"/>
    <w:rsid w:val="006549F6"/>
    <w:rsid w:val="006576F5"/>
    <w:rsid w:val="00690E24"/>
    <w:rsid w:val="006970FE"/>
    <w:rsid w:val="006A291A"/>
    <w:rsid w:val="006B12AB"/>
    <w:rsid w:val="007009B2"/>
    <w:rsid w:val="007160A8"/>
    <w:rsid w:val="007232F6"/>
    <w:rsid w:val="0075021C"/>
    <w:rsid w:val="00792A15"/>
    <w:rsid w:val="007A21FD"/>
    <w:rsid w:val="007A420F"/>
    <w:rsid w:val="007C4888"/>
    <w:rsid w:val="007D1226"/>
    <w:rsid w:val="007E4ED5"/>
    <w:rsid w:val="007F2C03"/>
    <w:rsid w:val="0082773B"/>
    <w:rsid w:val="00842C8D"/>
    <w:rsid w:val="00854077"/>
    <w:rsid w:val="00890C4D"/>
    <w:rsid w:val="00891B5D"/>
    <w:rsid w:val="008B70C6"/>
    <w:rsid w:val="008D03B3"/>
    <w:rsid w:val="008F16FE"/>
    <w:rsid w:val="00910DA1"/>
    <w:rsid w:val="0092088F"/>
    <w:rsid w:val="009477DA"/>
    <w:rsid w:val="009509BF"/>
    <w:rsid w:val="00970069"/>
    <w:rsid w:val="009728FA"/>
    <w:rsid w:val="009757BD"/>
    <w:rsid w:val="00997B90"/>
    <w:rsid w:val="009B7A7F"/>
    <w:rsid w:val="00A22E6D"/>
    <w:rsid w:val="00A33CDA"/>
    <w:rsid w:val="00A82433"/>
    <w:rsid w:val="00AB5127"/>
    <w:rsid w:val="00AB7C6D"/>
    <w:rsid w:val="00AC7ACE"/>
    <w:rsid w:val="00B059C7"/>
    <w:rsid w:val="00B54321"/>
    <w:rsid w:val="00B61BDD"/>
    <w:rsid w:val="00B65F13"/>
    <w:rsid w:val="00BA7BB3"/>
    <w:rsid w:val="00BB417F"/>
    <w:rsid w:val="00BD1239"/>
    <w:rsid w:val="00BD46CD"/>
    <w:rsid w:val="00BF433D"/>
    <w:rsid w:val="00C0366B"/>
    <w:rsid w:val="00C07743"/>
    <w:rsid w:val="00C25CE6"/>
    <w:rsid w:val="00C26D2E"/>
    <w:rsid w:val="00C30699"/>
    <w:rsid w:val="00C35A6B"/>
    <w:rsid w:val="00C55C47"/>
    <w:rsid w:val="00C73A28"/>
    <w:rsid w:val="00C751E9"/>
    <w:rsid w:val="00CD7B17"/>
    <w:rsid w:val="00CF591A"/>
    <w:rsid w:val="00D0322E"/>
    <w:rsid w:val="00D14892"/>
    <w:rsid w:val="00D23D68"/>
    <w:rsid w:val="00D25191"/>
    <w:rsid w:val="00D40E28"/>
    <w:rsid w:val="00DA2653"/>
    <w:rsid w:val="00E316BB"/>
    <w:rsid w:val="00E47F3E"/>
    <w:rsid w:val="00E66E27"/>
    <w:rsid w:val="00E75E64"/>
    <w:rsid w:val="00E90FEC"/>
    <w:rsid w:val="00EB628E"/>
    <w:rsid w:val="00EC318D"/>
    <w:rsid w:val="00EC5C02"/>
    <w:rsid w:val="00EE1D26"/>
    <w:rsid w:val="00EF18FE"/>
    <w:rsid w:val="00F03F75"/>
    <w:rsid w:val="00F23973"/>
    <w:rsid w:val="00F24161"/>
    <w:rsid w:val="00F33E99"/>
    <w:rsid w:val="00F51CD4"/>
    <w:rsid w:val="00F636D5"/>
    <w:rsid w:val="00F75160"/>
    <w:rsid w:val="00FA11D0"/>
    <w:rsid w:val="00FB5E24"/>
    <w:rsid w:val="00FD7E8C"/>
    <w:rsid w:val="00FF1EBB"/>
    <w:rsid w:val="00FF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A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Мартошич Татьяна Ивановна</cp:lastModifiedBy>
  <cp:revision>2</cp:revision>
  <cp:lastPrinted>2024-01-17T05:16:00Z</cp:lastPrinted>
  <dcterms:created xsi:type="dcterms:W3CDTF">2024-01-25T12:17:00Z</dcterms:created>
  <dcterms:modified xsi:type="dcterms:W3CDTF">2024-01-25T12:17:00Z</dcterms:modified>
</cp:coreProperties>
</file>